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F2A13" w14:textId="77777777" w:rsidR="00C86C0A" w:rsidRDefault="002813E2">
      <w:pPr>
        <w:pStyle w:val="Body"/>
        <w:jc w:val="center"/>
        <w:rPr>
          <w:sz w:val="32"/>
          <w:szCs w:val="32"/>
        </w:rPr>
      </w:pPr>
      <w:r>
        <w:rPr>
          <w:sz w:val="32"/>
          <w:szCs w:val="32"/>
        </w:rPr>
        <w:t>CURRICULUM VITAE</w:t>
      </w:r>
    </w:p>
    <w:p w14:paraId="78FDE90D" w14:textId="77777777" w:rsidR="00C86C0A" w:rsidRDefault="002813E2">
      <w:pPr>
        <w:pStyle w:val="Body"/>
        <w:jc w:val="center"/>
        <w:rPr>
          <w:sz w:val="32"/>
          <w:szCs w:val="32"/>
        </w:rPr>
      </w:pPr>
      <w:r>
        <w:rPr>
          <w:sz w:val="32"/>
          <w:szCs w:val="32"/>
        </w:rPr>
        <w:t>DERRICK MCQUEEN</w:t>
      </w:r>
    </w:p>
    <w:p w14:paraId="3876536C" w14:textId="6E5AC62E" w:rsidR="00C86C0A" w:rsidRDefault="00E67278">
      <w:pPr>
        <w:pStyle w:val="Body"/>
        <w:jc w:val="center"/>
        <w:rPr>
          <w:sz w:val="22"/>
          <w:szCs w:val="22"/>
        </w:rPr>
      </w:pPr>
      <w:r>
        <w:rPr>
          <w:rStyle w:val="Hyperlink0"/>
        </w:rPr>
        <w:t>dmcqueen@lancasterseminary.edu</w:t>
      </w:r>
    </w:p>
    <w:p w14:paraId="2E6B262F" w14:textId="77777777" w:rsidR="00C86C0A" w:rsidRDefault="002813E2">
      <w:pPr>
        <w:pStyle w:val="Body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3CB10CC5" wp14:editId="6F43AD3E">
            <wp:extent cx="5482591" cy="1778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gif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2591" cy="177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FA4ABA5" w14:textId="77777777" w:rsidR="00C86C0A" w:rsidRDefault="00C86C0A">
      <w:pPr>
        <w:pStyle w:val="Body"/>
        <w:spacing w:line="360" w:lineRule="auto"/>
        <w:rPr>
          <w:b/>
          <w:bCs/>
          <w:i/>
          <w:iCs/>
          <w:u w:val="single"/>
        </w:rPr>
      </w:pPr>
    </w:p>
    <w:p w14:paraId="4B59B939" w14:textId="77777777" w:rsidR="00C86C0A" w:rsidRDefault="002813E2">
      <w:pPr>
        <w:pStyle w:val="Body"/>
        <w:spacing w:line="360" w:lineRule="aut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EDUCATION</w:t>
      </w:r>
    </w:p>
    <w:p w14:paraId="4C23A935" w14:textId="77777777" w:rsidR="00C86C0A" w:rsidRDefault="002813E2">
      <w:pPr>
        <w:pStyle w:val="Body"/>
        <w:spacing w:line="360" w:lineRule="auto"/>
        <w:rPr>
          <w:u w:val="single"/>
        </w:rPr>
      </w:pPr>
      <w:r>
        <w:tab/>
      </w:r>
      <w:r>
        <w:rPr>
          <w:u w:val="single"/>
        </w:rPr>
        <w:t>Union Theological Seminary</w:t>
      </w:r>
    </w:p>
    <w:p w14:paraId="0F1F2681" w14:textId="224FCF08" w:rsidR="00C86C0A" w:rsidRDefault="002813E2">
      <w:pPr>
        <w:pStyle w:val="Body"/>
      </w:pPr>
      <w:r>
        <w:rPr>
          <w:lang w:val="pt-PT"/>
        </w:rPr>
        <w:tab/>
        <w:t>Ph.D.</w:t>
      </w:r>
      <w:r w:rsidR="00454025">
        <w:rPr>
          <w:lang w:val="pt-PT"/>
        </w:rPr>
        <w:tab/>
      </w:r>
      <w:r>
        <w:rPr>
          <w:lang w:val="pt-PT"/>
        </w:rPr>
        <w:tab/>
      </w:r>
      <w:r w:rsidR="00454025">
        <w:rPr>
          <w:lang w:val="pt-PT"/>
        </w:rPr>
        <w:t>2016</w:t>
      </w:r>
    </w:p>
    <w:p w14:paraId="3914EAF2" w14:textId="77777777" w:rsidR="00C86C0A" w:rsidRDefault="002813E2">
      <w:pPr>
        <w:pStyle w:val="Body"/>
      </w:pPr>
      <w:r>
        <w:tab/>
        <w:t>Practical Theology Consortium:  Homiletics and New Testament</w:t>
      </w:r>
    </w:p>
    <w:p w14:paraId="728615B6" w14:textId="77777777" w:rsidR="00C86C0A" w:rsidRDefault="002813E2">
      <w:pPr>
        <w:pStyle w:val="Body"/>
        <w:spacing w:line="360" w:lineRule="auto"/>
      </w:pPr>
      <w:r>
        <w:tab/>
        <w:t>Union Theological Seminary</w:t>
      </w:r>
    </w:p>
    <w:p w14:paraId="1CFBD21E" w14:textId="77777777" w:rsidR="00C86C0A" w:rsidRDefault="002813E2">
      <w:pPr>
        <w:pStyle w:val="Body"/>
      </w:pPr>
      <w:r>
        <w:tab/>
        <w:t>M. Div.</w:t>
      </w:r>
      <w:r>
        <w:tab/>
        <w:t>2009</w:t>
      </w:r>
    </w:p>
    <w:p w14:paraId="03B88B10" w14:textId="77777777" w:rsidR="00C86C0A" w:rsidRDefault="002813E2">
      <w:pPr>
        <w:pStyle w:val="Body"/>
      </w:pPr>
      <w:r>
        <w:tab/>
        <w:t>Thesis: And Once They Came Together:  A Comparative Analysis</w:t>
      </w:r>
    </w:p>
    <w:p w14:paraId="59BBA733" w14:textId="77777777" w:rsidR="00C86C0A" w:rsidRDefault="002813E2">
      <w:pPr>
        <w:pStyle w:val="Body"/>
        <w:spacing w:line="360" w:lineRule="auto"/>
        <w:ind w:firstLine="720"/>
      </w:pPr>
      <w:r>
        <w:t>Of Esau and Jacob and Minister Malcolm X and Rev. Dr. Martin Luther King, Jr.</w:t>
      </w:r>
    </w:p>
    <w:p w14:paraId="0F0A26D2" w14:textId="77777777" w:rsidR="00C86C0A" w:rsidRDefault="002813E2">
      <w:pPr>
        <w:pStyle w:val="Body"/>
        <w:rPr>
          <w:u w:val="single"/>
        </w:rPr>
      </w:pPr>
      <w:r>
        <w:tab/>
      </w:r>
      <w:r>
        <w:rPr>
          <w:u w:val="single"/>
        </w:rPr>
        <w:t>Drew University</w:t>
      </w:r>
    </w:p>
    <w:p w14:paraId="13801138" w14:textId="77777777" w:rsidR="00C86C0A" w:rsidRDefault="00C86C0A">
      <w:pPr>
        <w:pStyle w:val="Body"/>
        <w:rPr>
          <w:u w:val="single"/>
        </w:rPr>
      </w:pPr>
    </w:p>
    <w:p w14:paraId="33215D66" w14:textId="77777777" w:rsidR="00C86C0A" w:rsidRDefault="002813E2">
      <w:pPr>
        <w:pStyle w:val="Body"/>
      </w:pPr>
      <w:r>
        <w:tab/>
        <w:t>B.A. Theatre Arts</w:t>
      </w:r>
      <w:r>
        <w:tab/>
        <w:t>1987</w:t>
      </w:r>
    </w:p>
    <w:p w14:paraId="47A84BE5" w14:textId="6DF9AA90" w:rsidR="00C86C0A" w:rsidRDefault="002813E2">
      <w:pPr>
        <w:pStyle w:val="Body"/>
        <w:spacing w:line="360" w:lineRule="auto"/>
      </w:pPr>
      <w:r>
        <w:tab/>
        <w:t>Areas of Concentration: Acting, Directing, Writing</w:t>
      </w:r>
    </w:p>
    <w:p w14:paraId="1E746636" w14:textId="77777777" w:rsidR="00C86C0A" w:rsidRDefault="002813E2">
      <w:pPr>
        <w:pStyle w:val="Body"/>
        <w:spacing w:line="360" w:lineRule="aut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WORK</w:t>
      </w:r>
    </w:p>
    <w:p w14:paraId="6768C5BA" w14:textId="7208D047" w:rsidR="00454025" w:rsidRDefault="00454025" w:rsidP="00454025">
      <w:pPr>
        <w:pStyle w:val="NoSpacing"/>
        <w:ind w:firstLine="720"/>
      </w:pPr>
      <w:r>
        <w:t>Adjunct Professor, Lancaster Theological Seminary – 2016 to Present</w:t>
      </w:r>
    </w:p>
    <w:p w14:paraId="2B7CFD2B" w14:textId="04C32237" w:rsidR="00454025" w:rsidRDefault="00454025" w:rsidP="00454025">
      <w:pPr>
        <w:pStyle w:val="NoSpacing"/>
      </w:pPr>
      <w:r>
        <w:tab/>
      </w:r>
      <w:r>
        <w:tab/>
      </w:r>
      <w:bookmarkStart w:id="0" w:name="_GoBack"/>
      <w:bookmarkEnd w:id="0"/>
      <w:r>
        <w:t>Worship, Preaching</w:t>
      </w:r>
    </w:p>
    <w:p w14:paraId="7281ED2C" w14:textId="4E8BE1F8" w:rsidR="002813E2" w:rsidRDefault="002813E2" w:rsidP="00454025">
      <w:pPr>
        <w:pStyle w:val="NoSpacing"/>
        <w:ind w:firstLine="720"/>
      </w:pPr>
      <w:r>
        <w:t xml:space="preserve">St. James Presbyterian Church, </w:t>
      </w:r>
      <w:r w:rsidR="00454025">
        <w:t>Temporary</w:t>
      </w:r>
      <w:r>
        <w:t xml:space="preserve"> Pastor – 2015 to Present</w:t>
      </w:r>
    </w:p>
    <w:p w14:paraId="7DAD9390" w14:textId="57C0434D" w:rsidR="00C86C0A" w:rsidRDefault="002813E2" w:rsidP="00454025">
      <w:pPr>
        <w:pStyle w:val="NoSpacing"/>
        <w:ind w:left="720"/>
      </w:pPr>
      <w:r>
        <w:t>Center For African American Religion Sexual Politics and Social Justice (CARSS</w:t>
      </w:r>
      <w:proofErr w:type="gramStart"/>
      <w:r>
        <w:t>)  Assistant</w:t>
      </w:r>
      <w:proofErr w:type="gramEnd"/>
      <w:r>
        <w:t xml:space="preserve"> Director for Community Partnerships — 2013 to Present</w:t>
      </w:r>
    </w:p>
    <w:p w14:paraId="0702EF3B" w14:textId="572B1978" w:rsidR="00C86C0A" w:rsidRDefault="002813E2" w:rsidP="00454025">
      <w:pPr>
        <w:pStyle w:val="NoSpacing"/>
        <w:ind w:firstLine="720"/>
      </w:pPr>
      <w:r>
        <w:t>Roundtable on Sexual Politics of Black Churches</w:t>
      </w:r>
      <w:r>
        <w:tab/>
      </w:r>
      <w:r w:rsidR="00454025">
        <w:t>--</w:t>
      </w:r>
      <w:r>
        <w:t>2010-2013</w:t>
      </w:r>
    </w:p>
    <w:p w14:paraId="16A05DEA" w14:textId="77777777" w:rsidR="00C86C0A" w:rsidRDefault="002813E2">
      <w:pPr>
        <w:pStyle w:val="Body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AWARDS</w:t>
      </w:r>
    </w:p>
    <w:p w14:paraId="213F8552" w14:textId="77777777" w:rsidR="00C86C0A" w:rsidRDefault="00C86C0A">
      <w:pPr>
        <w:pStyle w:val="Body"/>
        <w:rPr>
          <w:b/>
          <w:bCs/>
          <w:i/>
          <w:iCs/>
          <w:u w:val="single"/>
        </w:rPr>
      </w:pPr>
    </w:p>
    <w:p w14:paraId="1CEA4DD1" w14:textId="77777777" w:rsidR="00C86C0A" w:rsidRDefault="002813E2">
      <w:pPr>
        <w:pStyle w:val="Body"/>
      </w:pPr>
      <w:r>
        <w:tab/>
        <w:t>LGBTQ Advocacy Fellowship, Rockwood Leadership Institute, 2012-2013</w:t>
      </w:r>
    </w:p>
    <w:p w14:paraId="63B81926" w14:textId="77777777" w:rsidR="00C86C0A" w:rsidRDefault="002813E2">
      <w:pPr>
        <w:pStyle w:val="Body"/>
      </w:pPr>
      <w:r>
        <w:tab/>
        <w:t>Doctoral Fellowship, Union Theological Seminary</w:t>
      </w:r>
      <w:r>
        <w:tab/>
        <w:t>2009-2013</w:t>
      </w:r>
    </w:p>
    <w:p w14:paraId="28A9B8EC" w14:textId="77777777" w:rsidR="00C86C0A" w:rsidRDefault="002813E2">
      <w:pPr>
        <w:pStyle w:val="Body"/>
      </w:pPr>
      <w:r>
        <w:tab/>
        <w:t>Minority Student Scholarship, Union Theological Seminary</w:t>
      </w:r>
      <w:r>
        <w:tab/>
        <w:t>2009-2010</w:t>
      </w:r>
    </w:p>
    <w:p w14:paraId="122801B7" w14:textId="77777777" w:rsidR="00C86C0A" w:rsidRDefault="002813E2">
      <w:pPr>
        <w:pStyle w:val="Body"/>
      </w:pPr>
      <w:r>
        <w:tab/>
        <w:t>Maxwell Fellowship of Auburn Seminary, Union Theological Seminary</w:t>
      </w:r>
      <w:r>
        <w:tab/>
      </w:r>
      <w:r>
        <w:tab/>
      </w:r>
      <w:r>
        <w:tab/>
        <w:t>2009</w:t>
      </w:r>
    </w:p>
    <w:p w14:paraId="23D68400" w14:textId="77777777" w:rsidR="00C86C0A" w:rsidRDefault="002813E2">
      <w:pPr>
        <w:pStyle w:val="Body"/>
      </w:pPr>
      <w:r>
        <w:tab/>
      </w:r>
      <w:proofErr w:type="spellStart"/>
      <w:r>
        <w:t>Rhinesmith</w:t>
      </w:r>
      <w:proofErr w:type="spellEnd"/>
      <w:r>
        <w:t xml:space="preserve"> Preaching Prize, Union Theological Seminary</w:t>
      </w:r>
      <w:r>
        <w:tab/>
        <w:t>2008</w:t>
      </w:r>
    </w:p>
    <w:p w14:paraId="7792C884" w14:textId="77777777" w:rsidR="00C86C0A" w:rsidRDefault="002813E2">
      <w:pPr>
        <w:pStyle w:val="Body"/>
      </w:pPr>
      <w:r>
        <w:tab/>
      </w:r>
      <w:proofErr w:type="spellStart"/>
      <w:r>
        <w:t>Hudnut</w:t>
      </w:r>
      <w:proofErr w:type="spellEnd"/>
      <w:r>
        <w:t xml:space="preserve"> Award, Union Theological Seminary</w:t>
      </w:r>
      <w:r>
        <w:tab/>
        <w:t>2008</w:t>
      </w:r>
    </w:p>
    <w:p w14:paraId="55236BF5" w14:textId="77777777" w:rsidR="00C86C0A" w:rsidRDefault="00C86C0A">
      <w:pPr>
        <w:pStyle w:val="Body"/>
      </w:pPr>
    </w:p>
    <w:p w14:paraId="4AF18785" w14:textId="77777777" w:rsidR="00C86C0A" w:rsidRDefault="002813E2">
      <w:pPr>
        <w:pStyle w:val="Body"/>
        <w:spacing w:line="360" w:lineRule="aut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TEACHING EXPERIENCE</w:t>
      </w:r>
    </w:p>
    <w:p w14:paraId="7AA93908" w14:textId="48FDDBBF" w:rsidR="00FC3771" w:rsidRDefault="00FC3771" w:rsidP="00FC3771">
      <w:pPr>
        <w:pStyle w:val="Body"/>
        <w:ind w:left="720"/>
      </w:pPr>
      <w:r>
        <w:t xml:space="preserve">Adjunct Professor, The New Seminary </w:t>
      </w:r>
      <w:r>
        <w:t>–</w:t>
      </w:r>
      <w:r>
        <w:t xml:space="preserve"> 2015 to Present</w:t>
      </w:r>
    </w:p>
    <w:p w14:paraId="32E6E23A" w14:textId="21762C1A" w:rsidR="00FC3771" w:rsidRDefault="00FC3771" w:rsidP="00FC3771">
      <w:pPr>
        <w:pStyle w:val="Body"/>
        <w:ind w:left="1440"/>
      </w:pPr>
      <w:r>
        <w:t>Homiletics, Reformed Theology, LGBT Community: Faith, Ministry, Race and Moving Beyond Inclusion</w:t>
      </w:r>
    </w:p>
    <w:p w14:paraId="2EE8DA46" w14:textId="5E81A4C2" w:rsidR="00C86C0A" w:rsidRDefault="002813E2" w:rsidP="00FC3771">
      <w:pPr>
        <w:pStyle w:val="Body"/>
        <w:ind w:firstLine="720"/>
      </w:pPr>
      <w:r>
        <w:t xml:space="preserve">Teaching Fellow </w:t>
      </w:r>
      <w:r>
        <w:rPr>
          <w:rFonts w:ascii="Arial Unicode MS" w:hAnsi="Times New Roman"/>
        </w:rPr>
        <w:t>–</w:t>
      </w:r>
      <w:r>
        <w:rPr>
          <w:rFonts w:ascii="Arial Unicode MS" w:hAnsi="Times New Roman"/>
        </w:rPr>
        <w:t xml:space="preserve"> </w:t>
      </w:r>
      <w:r>
        <w:t>Church History, Union Theological Seminary 2014, 2015</w:t>
      </w:r>
    </w:p>
    <w:p w14:paraId="360A8AEB" w14:textId="77777777" w:rsidR="00C86C0A" w:rsidRDefault="002813E2">
      <w:pPr>
        <w:pStyle w:val="Body"/>
        <w:ind w:firstLine="720"/>
      </w:pPr>
      <w:r>
        <w:t xml:space="preserve">Teaching Fellow </w:t>
      </w:r>
      <w:r>
        <w:rPr>
          <w:rFonts w:hAnsi="Times New Roman"/>
        </w:rPr>
        <w:t xml:space="preserve">– </w:t>
      </w:r>
      <w:r>
        <w:t>Preaching and Worship, Union Theological Seminary</w:t>
      </w:r>
    </w:p>
    <w:p w14:paraId="4D802AE4" w14:textId="77777777" w:rsidR="00C86C0A" w:rsidRDefault="002813E2">
      <w:pPr>
        <w:pStyle w:val="Body"/>
      </w:pPr>
      <w:r>
        <w:tab/>
        <w:t>2011-2015</w:t>
      </w:r>
      <w:r>
        <w:tab/>
      </w:r>
    </w:p>
    <w:p w14:paraId="48FA5EA5" w14:textId="77777777" w:rsidR="00C86C0A" w:rsidRDefault="002813E2">
      <w:pPr>
        <w:pStyle w:val="Body"/>
        <w:ind w:left="720"/>
      </w:pPr>
      <w:r>
        <w:lastRenderedPageBreak/>
        <w:t xml:space="preserve">Teaching Assistant </w:t>
      </w:r>
      <w:r>
        <w:rPr>
          <w:rFonts w:hAnsi="Times New Roman"/>
        </w:rPr>
        <w:t xml:space="preserve">– </w:t>
      </w:r>
      <w:r>
        <w:t>New Testament, New York Theological Seminary 2013-2014</w:t>
      </w:r>
    </w:p>
    <w:p w14:paraId="480DB669" w14:textId="77777777" w:rsidR="00C86C0A" w:rsidRDefault="002813E2">
      <w:pPr>
        <w:pStyle w:val="Body"/>
        <w:ind w:firstLine="720"/>
      </w:pPr>
      <w:r>
        <w:t xml:space="preserve">Teaching Fellow </w:t>
      </w:r>
      <w:r>
        <w:rPr>
          <w:rFonts w:hAnsi="Times New Roman"/>
        </w:rPr>
        <w:t xml:space="preserve">– </w:t>
      </w:r>
      <w:r>
        <w:t>New Testament, Union Theological Seminary, 2010-2012</w:t>
      </w:r>
    </w:p>
    <w:p w14:paraId="511BA526" w14:textId="77777777" w:rsidR="00C86C0A" w:rsidRDefault="002813E2">
      <w:pPr>
        <w:pStyle w:val="Body"/>
      </w:pPr>
      <w:r>
        <w:tab/>
        <w:t xml:space="preserve">Teaching Assistant </w:t>
      </w:r>
      <w:r>
        <w:rPr>
          <w:rFonts w:ascii="Arial Unicode MS" w:hAnsi="Times New Roman"/>
        </w:rPr>
        <w:t>–</w:t>
      </w:r>
      <w:r>
        <w:rPr>
          <w:rFonts w:ascii="Arial Unicode MS" w:hAnsi="Times New Roman"/>
        </w:rPr>
        <w:t xml:space="preserve"> </w:t>
      </w:r>
      <w:r>
        <w:t>Integrated Field Based Education, New York NY</w:t>
      </w:r>
    </w:p>
    <w:p w14:paraId="2C9B75D4" w14:textId="77777777" w:rsidR="00C86C0A" w:rsidRDefault="002813E2">
      <w:pPr>
        <w:pStyle w:val="Body"/>
        <w:ind w:firstLine="720"/>
      </w:pPr>
      <w:r>
        <w:t xml:space="preserve">Co-developed syllabus and overall course structure, and co-lecturer. </w:t>
      </w:r>
    </w:p>
    <w:p w14:paraId="63040361" w14:textId="77777777" w:rsidR="00C86C0A" w:rsidRDefault="002813E2">
      <w:pPr>
        <w:pStyle w:val="Body"/>
        <w:ind w:firstLine="720"/>
      </w:pPr>
      <w:r>
        <w:t>Union Theological Seminary, 2009- 2011</w:t>
      </w:r>
    </w:p>
    <w:p w14:paraId="2C029760" w14:textId="77777777" w:rsidR="00C86C0A" w:rsidRDefault="002813E2">
      <w:pPr>
        <w:pStyle w:val="Body"/>
        <w:ind w:left="720"/>
      </w:pPr>
      <w:r>
        <w:t xml:space="preserve">Lenten Bible Study Series </w:t>
      </w:r>
      <w:r>
        <w:rPr>
          <w:rFonts w:hAnsi="Times New Roman"/>
        </w:rPr>
        <w:t xml:space="preserve">– </w:t>
      </w:r>
      <w:r>
        <w:t>Harlem Council of Presbyterian Churches, 2010-Present</w:t>
      </w:r>
    </w:p>
    <w:p w14:paraId="7A76105E" w14:textId="77777777" w:rsidR="00C86C0A" w:rsidRDefault="002813E2">
      <w:pPr>
        <w:pStyle w:val="Body"/>
        <w:ind w:left="720"/>
      </w:pPr>
      <w:r>
        <w:rPr>
          <w:lang w:val="es-ES_tradnl"/>
        </w:rPr>
        <w:t xml:space="preserve">Instructor </w:t>
      </w:r>
      <w:r>
        <w:rPr>
          <w:rFonts w:hAnsi="Times New Roman"/>
        </w:rPr>
        <w:t xml:space="preserve">– </w:t>
      </w:r>
      <w:r>
        <w:t xml:space="preserve">Reading the Bible with the Poor, Presbyterian Retreat Center, </w:t>
      </w:r>
      <w:proofErr w:type="spellStart"/>
      <w:r>
        <w:t>Montreat</w:t>
      </w:r>
      <w:proofErr w:type="spellEnd"/>
      <w:r>
        <w:t>, NC</w:t>
      </w:r>
      <w:r>
        <w:tab/>
        <w:t>2010</w:t>
      </w:r>
    </w:p>
    <w:p w14:paraId="1E5EE5D4" w14:textId="77777777" w:rsidR="00C86C0A" w:rsidRDefault="002813E2">
      <w:pPr>
        <w:pStyle w:val="Body"/>
        <w:ind w:left="720"/>
      </w:pPr>
      <w:r>
        <w:t>Conducted workshops and taught pedagogy of reading the Bible and other texts strategically to combat poverty.</w:t>
      </w:r>
    </w:p>
    <w:p w14:paraId="39A3BD46" w14:textId="77777777" w:rsidR="00C86C0A" w:rsidRDefault="002813E2">
      <w:pPr>
        <w:pStyle w:val="Body"/>
        <w:ind w:left="720"/>
      </w:pPr>
      <w:r>
        <w:t>Lecturer - Common Ground On The Hill, Westminster, MD</w:t>
      </w:r>
      <w:proofErr w:type="gramStart"/>
      <w:r>
        <w:t>,  2008</w:t>
      </w:r>
      <w:proofErr w:type="gramEnd"/>
      <w:r>
        <w:t>-2010</w:t>
      </w:r>
    </w:p>
    <w:p w14:paraId="59A0F64D" w14:textId="77777777" w:rsidR="00C86C0A" w:rsidRDefault="002813E2">
      <w:pPr>
        <w:pStyle w:val="Body"/>
        <w:ind w:firstLine="720"/>
      </w:pPr>
      <w:r>
        <w:rPr>
          <w:rFonts w:hAnsi="Times New Roman"/>
        </w:rPr>
        <w:t>“</w:t>
      </w:r>
      <w:r>
        <w:t>Songs of the Civil Rights Movement and How to Make The Our Own</w:t>
      </w:r>
      <w:r>
        <w:rPr>
          <w:rFonts w:hAnsi="Times New Roman"/>
        </w:rPr>
        <w:t xml:space="preserve">”             </w:t>
      </w:r>
    </w:p>
    <w:p w14:paraId="0F15D9F1" w14:textId="77777777" w:rsidR="00C86C0A" w:rsidRDefault="002813E2">
      <w:pPr>
        <w:pStyle w:val="Body"/>
      </w:pPr>
      <w:r>
        <w:tab/>
        <w:t xml:space="preserve">Adjunct Professor </w:t>
      </w:r>
      <w:r>
        <w:rPr>
          <w:rFonts w:ascii="Arial Unicode MS" w:hAnsi="Times New Roman"/>
        </w:rPr>
        <w:t>–</w:t>
      </w:r>
      <w:r>
        <w:rPr>
          <w:rFonts w:ascii="Arial Unicode MS" w:hAnsi="Times New Roman"/>
        </w:rPr>
        <w:t xml:space="preserve"> </w:t>
      </w:r>
      <w:r>
        <w:t>Introduction to Theatre.</w:t>
      </w:r>
    </w:p>
    <w:p w14:paraId="5456B097" w14:textId="77777777" w:rsidR="00C86C0A" w:rsidRDefault="002813E2">
      <w:pPr>
        <w:pStyle w:val="Body"/>
        <w:ind w:firstLine="720"/>
      </w:pPr>
      <w:r>
        <w:t>Atlantic Cape Community College, Cape May Courthouse, NJ. 2004-2005</w:t>
      </w:r>
    </w:p>
    <w:p w14:paraId="1CC179FB" w14:textId="77777777" w:rsidR="00C86C0A" w:rsidRDefault="00C86C0A">
      <w:pPr>
        <w:pStyle w:val="Body"/>
      </w:pPr>
    </w:p>
    <w:p w14:paraId="457165F4" w14:textId="77777777" w:rsidR="00C86C0A" w:rsidRDefault="002813E2">
      <w:pPr>
        <w:pStyle w:val="Body"/>
        <w:widowControl w:val="0"/>
        <w:spacing w:line="360" w:lineRule="auto"/>
        <w:rPr>
          <w:b/>
          <w:bCs/>
          <w:i/>
          <w:iCs/>
          <w:color w:val="360012"/>
          <w:u w:val="single" w:color="360012"/>
        </w:rPr>
      </w:pPr>
      <w:r>
        <w:rPr>
          <w:b/>
          <w:bCs/>
          <w:i/>
          <w:iCs/>
          <w:color w:val="360012"/>
          <w:u w:val="single" w:color="360012"/>
        </w:rPr>
        <w:t>PUBLICATIONS</w:t>
      </w:r>
    </w:p>
    <w:p w14:paraId="62492D0F" w14:textId="6049209F" w:rsidR="00B417A2" w:rsidRPr="00B417A2" w:rsidRDefault="00B417A2" w:rsidP="00B417A2">
      <w:pPr>
        <w:ind w:left="720"/>
        <w:rPr>
          <w:color w:val="000000" w:themeColor="text1"/>
        </w:rPr>
      </w:pPr>
      <w:r>
        <w:t>“God/</w:t>
      </w:r>
      <w:proofErr w:type="spellStart"/>
      <w:r>
        <w:rPr>
          <w:i/>
        </w:rPr>
        <w:t>ess</w:t>
      </w:r>
      <w:proofErr w:type="spellEnd"/>
      <w:r>
        <w:rPr>
          <w:i/>
        </w:rPr>
        <w:t>,</w:t>
      </w:r>
      <w:r>
        <w:t xml:space="preserve"> I </w:t>
      </w:r>
      <w:r>
        <w:rPr>
          <w:i/>
        </w:rPr>
        <w:t>am</w:t>
      </w:r>
      <w:r>
        <w:t xml:space="preserve"> Burning”:</w:t>
      </w:r>
      <w:r w:rsidRPr="00B417A2">
        <w:rPr>
          <w:color w:val="000000" w:themeColor="text1"/>
        </w:rPr>
        <w:t xml:space="preserve"> </w:t>
      </w:r>
      <w:r>
        <w:rPr>
          <w:color w:val="000000" w:themeColor="text1"/>
        </w:rPr>
        <w:t>A C</w:t>
      </w:r>
      <w:r w:rsidRPr="000A755A">
        <w:rPr>
          <w:color w:val="000000" w:themeColor="text1"/>
        </w:rPr>
        <w:t xml:space="preserve">onversation between </w:t>
      </w:r>
      <w:proofErr w:type="spellStart"/>
      <w:r w:rsidRPr="000A755A">
        <w:rPr>
          <w:color w:val="000000" w:themeColor="text1"/>
        </w:rPr>
        <w:t>Nicolás</w:t>
      </w:r>
      <w:proofErr w:type="spellEnd"/>
      <w:r w:rsidRPr="000A755A">
        <w:rPr>
          <w:color w:val="000000" w:themeColor="text1"/>
        </w:rPr>
        <w:t xml:space="preserve"> </w:t>
      </w:r>
      <w:proofErr w:type="spellStart"/>
      <w:r w:rsidRPr="000A755A">
        <w:rPr>
          <w:color w:val="000000" w:themeColor="text1"/>
        </w:rPr>
        <w:t>Dumit</w:t>
      </w:r>
      <w:proofErr w:type="spellEnd"/>
      <w:r w:rsidRPr="000A755A">
        <w:rPr>
          <w:color w:val="000000" w:themeColor="text1"/>
        </w:rPr>
        <w:t xml:space="preserve"> </w:t>
      </w:r>
      <w:proofErr w:type="spellStart"/>
      <w:r w:rsidRPr="000A755A">
        <w:rPr>
          <w:color w:val="000000" w:themeColor="text1"/>
        </w:rPr>
        <w:t>Estévez</w:t>
      </w:r>
      <w:proofErr w:type="spellEnd"/>
      <w:r w:rsidRPr="000A755A">
        <w:rPr>
          <w:color w:val="000000" w:themeColor="text1"/>
        </w:rPr>
        <w:t xml:space="preserve"> and </w:t>
      </w:r>
      <w:r>
        <w:rPr>
          <w:color w:val="000000" w:themeColor="text1"/>
        </w:rPr>
        <w:t xml:space="preserve">Rev. </w:t>
      </w:r>
      <w:r w:rsidRPr="000A755A">
        <w:rPr>
          <w:color w:val="000000" w:themeColor="text1"/>
        </w:rPr>
        <w:t xml:space="preserve">Derrick </w:t>
      </w:r>
      <w:r>
        <w:rPr>
          <w:color w:val="000000" w:themeColor="text1"/>
        </w:rPr>
        <w:t xml:space="preserve">W. McQueen, </w:t>
      </w:r>
      <w:r w:rsidRPr="00B417A2">
        <w:rPr>
          <w:i/>
          <w:color w:val="000000" w:themeColor="text1"/>
        </w:rPr>
        <w:t>e-</w:t>
      </w:r>
      <w:proofErr w:type="spellStart"/>
      <w:r w:rsidRPr="00B417A2">
        <w:rPr>
          <w:i/>
          <w:color w:val="000000" w:themeColor="text1"/>
        </w:rPr>
        <w:t>misférica</w:t>
      </w:r>
      <w:proofErr w:type="spellEnd"/>
      <w:r>
        <w:rPr>
          <w:color w:val="000000" w:themeColor="text1"/>
        </w:rPr>
        <w:t>.</w:t>
      </w:r>
    </w:p>
    <w:p w14:paraId="2A611E54" w14:textId="77777777" w:rsidR="00C86C0A" w:rsidRDefault="002813E2">
      <w:pPr>
        <w:pStyle w:val="Body"/>
        <w:ind w:left="720"/>
        <w:rPr>
          <w:i/>
          <w:iCs/>
        </w:rPr>
      </w:pPr>
      <w:r>
        <w:rPr>
          <w:rFonts w:hAnsi="Times New Roman"/>
        </w:rPr>
        <w:t>“</w:t>
      </w:r>
      <w:r>
        <w:t>Who Gets to Claim the American Civil Rights Movement Torch?</w:t>
      </w:r>
      <w:proofErr w:type="gramStart"/>
      <w:r>
        <w:rPr>
          <w:rFonts w:hAnsi="Times New Roman"/>
        </w:rPr>
        <w:t>”</w:t>
      </w:r>
      <w:r>
        <w:t>,</w:t>
      </w:r>
      <w:proofErr w:type="gramEnd"/>
      <w:r>
        <w:t xml:space="preserve"> </w:t>
      </w:r>
      <w:r>
        <w:rPr>
          <w:i/>
          <w:iCs/>
        </w:rPr>
        <w:t>Presbyterians Today.</w:t>
      </w:r>
    </w:p>
    <w:p w14:paraId="6AD54A70" w14:textId="77777777" w:rsidR="00C86C0A" w:rsidRDefault="002813E2">
      <w:pPr>
        <w:pStyle w:val="Body"/>
        <w:ind w:firstLine="720"/>
        <w:rPr>
          <w:i/>
          <w:iCs/>
        </w:rPr>
      </w:pPr>
      <w:r>
        <w:rPr>
          <w:rFonts w:hAnsi="Times New Roman"/>
        </w:rPr>
        <w:t>“</w:t>
      </w:r>
      <w:r>
        <w:t>Worship and the Arts</w:t>
      </w:r>
      <w:r>
        <w:rPr>
          <w:rFonts w:hAnsi="Times New Roman"/>
        </w:rPr>
        <w:t>”</w:t>
      </w:r>
      <w:r>
        <w:t xml:space="preserve">, </w:t>
      </w:r>
      <w:r>
        <w:rPr>
          <w:i/>
          <w:iCs/>
        </w:rPr>
        <w:t>Union Now</w:t>
      </w:r>
    </w:p>
    <w:p w14:paraId="1395A74C" w14:textId="44B5DACB" w:rsidR="00C86C0A" w:rsidRDefault="002813E2">
      <w:pPr>
        <w:pStyle w:val="Body"/>
        <w:ind w:firstLine="720"/>
      </w:pPr>
      <w:r>
        <w:t xml:space="preserve">"Greco Roman Meals", </w:t>
      </w:r>
      <w:proofErr w:type="spellStart"/>
      <w:r>
        <w:rPr>
          <w:i/>
          <w:iCs/>
          <w:lang w:val="de-DE"/>
        </w:rPr>
        <w:t>Henoch</w:t>
      </w:r>
      <w:proofErr w:type="spellEnd"/>
      <w:r>
        <w:rPr>
          <w:i/>
          <w:iCs/>
          <w:lang w:val="de-DE"/>
        </w:rPr>
        <w:t xml:space="preserve"> Journal</w:t>
      </w:r>
      <w:r w:rsidR="00E67278">
        <w:t>.</w:t>
      </w:r>
    </w:p>
    <w:p w14:paraId="6F3FC4C8" w14:textId="77777777" w:rsidR="00C86C0A" w:rsidRDefault="002813E2">
      <w:pPr>
        <w:pStyle w:val="Body"/>
        <w:ind w:left="720"/>
      </w:pPr>
      <w:r>
        <w:rPr>
          <w:i/>
          <w:iCs/>
        </w:rPr>
        <w:t>Terrorism, Religion and Global Peace:</w:t>
      </w:r>
      <w:r>
        <w:rPr>
          <w:rFonts w:hAnsi="Times New Roman"/>
          <w:i/>
          <w:iCs/>
        </w:rPr>
        <w:t xml:space="preserve">  </w:t>
      </w:r>
      <w:r>
        <w:rPr>
          <w:i/>
          <w:iCs/>
        </w:rPr>
        <w:t>From Concepts to Practice</w:t>
      </w:r>
      <w:r>
        <w:t>. Chapter Contributor, "An Unfamiliar Peace."</w:t>
      </w:r>
    </w:p>
    <w:p w14:paraId="7C6D1301" w14:textId="77777777" w:rsidR="00C86C0A" w:rsidRDefault="00C86C0A">
      <w:pPr>
        <w:pStyle w:val="Body"/>
        <w:rPr>
          <w:b/>
          <w:bCs/>
          <w:i/>
          <w:iCs/>
          <w:u w:val="single"/>
        </w:rPr>
      </w:pPr>
    </w:p>
    <w:p w14:paraId="7F7F125C" w14:textId="10ECC353" w:rsidR="00C86C0A" w:rsidRDefault="009F0396">
      <w:pPr>
        <w:pStyle w:val="Body"/>
        <w:rPr>
          <w:b/>
          <w:bCs/>
          <w:i/>
          <w:iCs/>
          <w:color w:val="101010"/>
          <w:u w:val="single" w:color="101010"/>
        </w:rPr>
      </w:pPr>
      <w:r>
        <w:rPr>
          <w:b/>
          <w:bCs/>
          <w:i/>
          <w:iCs/>
          <w:color w:val="101010"/>
          <w:u w:val="single" w:color="101010"/>
        </w:rPr>
        <w:t>PRESENTATIONS</w:t>
      </w:r>
    </w:p>
    <w:p w14:paraId="237D171F" w14:textId="1022BAE8" w:rsidR="009F0396" w:rsidRDefault="009F0396" w:rsidP="00B417A2">
      <w:pPr>
        <w:pStyle w:val="Body"/>
        <w:ind w:firstLine="720"/>
        <w:rPr>
          <w:bCs/>
          <w:i/>
          <w:iCs/>
          <w:color w:val="101010"/>
        </w:rPr>
      </w:pPr>
      <w:r>
        <w:rPr>
          <w:bCs/>
          <w:i/>
          <w:iCs/>
          <w:color w:val="101010"/>
        </w:rPr>
        <w:t>“</w:t>
      </w:r>
      <w:r>
        <w:rPr>
          <w:bCs/>
          <w:i/>
          <w:iCs/>
          <w:color w:val="101010"/>
        </w:rPr>
        <w:t>Witness: Using the Revelation to John to Inspire Church Progress</w:t>
      </w:r>
      <w:r>
        <w:rPr>
          <w:bCs/>
          <w:i/>
          <w:iCs/>
          <w:color w:val="101010"/>
        </w:rPr>
        <w:t>”</w:t>
      </w:r>
    </w:p>
    <w:p w14:paraId="690EBEEA" w14:textId="3ADF72D9" w:rsidR="009F0396" w:rsidRDefault="009F0396">
      <w:pPr>
        <w:pStyle w:val="Body"/>
        <w:rPr>
          <w:bCs/>
          <w:iCs/>
          <w:color w:val="101010"/>
        </w:rPr>
      </w:pPr>
      <w:r>
        <w:rPr>
          <w:bCs/>
          <w:iCs/>
          <w:color w:val="101010"/>
        </w:rPr>
        <w:tab/>
      </w:r>
      <w:proofErr w:type="gramStart"/>
      <w:r>
        <w:rPr>
          <w:bCs/>
          <w:iCs/>
          <w:color w:val="101010"/>
        </w:rPr>
        <w:t>Presbyterian Synod of the Northeast, Silver Bay, NY 2015.</w:t>
      </w:r>
      <w:proofErr w:type="gramEnd"/>
    </w:p>
    <w:p w14:paraId="75BEFC3C" w14:textId="7DEA22E2" w:rsidR="009F0396" w:rsidRPr="009F0396" w:rsidRDefault="009F0396" w:rsidP="009F0396">
      <w:pPr>
        <w:pStyle w:val="Body"/>
        <w:ind w:left="720"/>
        <w:rPr>
          <w:bCs/>
          <w:iCs/>
          <w:color w:val="101010"/>
        </w:rPr>
      </w:pPr>
      <w:proofErr w:type="gramStart"/>
      <w:r>
        <w:rPr>
          <w:bCs/>
          <w:i/>
          <w:iCs/>
          <w:color w:val="101010"/>
        </w:rPr>
        <w:t>“</w:t>
      </w:r>
      <w:r>
        <w:rPr>
          <w:bCs/>
          <w:i/>
          <w:iCs/>
          <w:color w:val="101010"/>
        </w:rPr>
        <w:t>Spirituality and the Black Queer Experience</w:t>
      </w:r>
      <w:r>
        <w:rPr>
          <w:bCs/>
          <w:i/>
          <w:iCs/>
          <w:color w:val="101010"/>
        </w:rPr>
        <w:t>”</w:t>
      </w:r>
      <w:r>
        <w:rPr>
          <w:bCs/>
          <w:iCs/>
          <w:color w:val="101010"/>
        </w:rPr>
        <w:t>, Columbia University, Office of University Chaplain, Common Meal Program, 2015.</w:t>
      </w:r>
      <w:proofErr w:type="gramEnd"/>
    </w:p>
    <w:p w14:paraId="48F03D25" w14:textId="77777777" w:rsidR="00C86C0A" w:rsidRDefault="002813E2">
      <w:pPr>
        <w:pStyle w:val="Body"/>
        <w:ind w:left="720"/>
        <w:rPr>
          <w:color w:val="101010"/>
          <w:u w:color="101010"/>
        </w:rPr>
      </w:pPr>
      <w:proofErr w:type="gramStart"/>
      <w:r>
        <w:rPr>
          <w:rFonts w:hAnsi="Times New Roman"/>
          <w:i/>
          <w:iCs/>
          <w:color w:val="101010"/>
          <w:u w:color="101010"/>
        </w:rPr>
        <w:t>“</w:t>
      </w:r>
      <w:r>
        <w:rPr>
          <w:i/>
          <w:iCs/>
          <w:color w:val="101010"/>
          <w:u w:color="101010"/>
        </w:rPr>
        <w:t>Local Church as Significant Expression of Community for Americans</w:t>
      </w:r>
      <w:r>
        <w:rPr>
          <w:rFonts w:hAnsi="Times New Roman"/>
          <w:i/>
          <w:iCs/>
          <w:color w:val="101010"/>
          <w:u w:color="101010"/>
        </w:rPr>
        <w:t>”</w:t>
      </w:r>
      <w:r>
        <w:rPr>
          <w:i/>
          <w:iCs/>
          <w:color w:val="101010"/>
          <w:u w:color="101010"/>
        </w:rPr>
        <w:t xml:space="preserve">, </w:t>
      </w:r>
      <w:r>
        <w:rPr>
          <w:color w:val="101010"/>
          <w:u w:color="101010"/>
        </w:rPr>
        <w:t>Renewing, Reproaching and Re-Thinking Church in America, Chestnut Hill United Church, 2014.</w:t>
      </w:r>
      <w:proofErr w:type="gramEnd"/>
    </w:p>
    <w:p w14:paraId="436699AB" w14:textId="77777777" w:rsidR="00C86C0A" w:rsidRDefault="002813E2">
      <w:pPr>
        <w:pStyle w:val="Body"/>
        <w:ind w:firstLine="720"/>
        <w:rPr>
          <w:color w:val="101010"/>
          <w:u w:color="101010"/>
        </w:rPr>
      </w:pPr>
      <w:r>
        <w:rPr>
          <w:rFonts w:hAnsi="Times New Roman"/>
          <w:i/>
          <w:iCs/>
          <w:color w:val="101010"/>
          <w:u w:color="101010"/>
        </w:rPr>
        <w:t>“</w:t>
      </w:r>
      <w:r>
        <w:rPr>
          <w:i/>
          <w:iCs/>
          <w:color w:val="101010"/>
          <w:u w:color="101010"/>
        </w:rPr>
        <w:t>From Gory to Glory: Disempowering Suffering as Mandate for Redemption</w:t>
      </w:r>
      <w:r>
        <w:rPr>
          <w:rFonts w:hAnsi="Times New Roman"/>
          <w:i/>
          <w:iCs/>
          <w:color w:val="101010"/>
          <w:u w:color="101010"/>
        </w:rPr>
        <w:t>”</w:t>
      </w:r>
      <w:r>
        <w:rPr>
          <w:color w:val="101010"/>
          <w:u w:color="101010"/>
        </w:rPr>
        <w:t xml:space="preserve">, </w:t>
      </w:r>
    </w:p>
    <w:p w14:paraId="52221E2B" w14:textId="77777777" w:rsidR="00C86C0A" w:rsidRDefault="002813E2">
      <w:pPr>
        <w:pStyle w:val="Body"/>
        <w:ind w:firstLine="720"/>
        <w:rPr>
          <w:color w:val="101010"/>
          <w:u w:color="101010"/>
        </w:rPr>
      </w:pPr>
      <w:proofErr w:type="gramStart"/>
      <w:r>
        <w:rPr>
          <w:color w:val="101010"/>
          <w:u w:color="101010"/>
        </w:rPr>
        <w:t>Theology and Homiletics Work Group, Academy of Homiletics, 2013.</w:t>
      </w:r>
      <w:proofErr w:type="gramEnd"/>
    </w:p>
    <w:p w14:paraId="01EC4ACA" w14:textId="77777777" w:rsidR="00C86C0A" w:rsidRDefault="002813E2">
      <w:pPr>
        <w:pStyle w:val="Body"/>
        <w:ind w:left="720"/>
        <w:rPr>
          <w:color w:val="101010"/>
          <w:u w:color="101010"/>
        </w:rPr>
      </w:pPr>
      <w:r>
        <w:rPr>
          <w:rFonts w:hAnsi="Times New Roman"/>
          <w:i/>
          <w:iCs/>
          <w:color w:val="101010"/>
          <w:u w:color="101010"/>
        </w:rPr>
        <w:t>“</w:t>
      </w:r>
      <w:r>
        <w:rPr>
          <w:i/>
          <w:iCs/>
          <w:color w:val="101010"/>
          <w:u w:color="101010"/>
        </w:rPr>
        <w:t>And They Witnessed the Dazzling Emptiness</w:t>
      </w:r>
      <w:r>
        <w:rPr>
          <w:rFonts w:hAnsi="Times New Roman"/>
          <w:i/>
          <w:iCs/>
          <w:color w:val="101010"/>
          <w:u w:color="101010"/>
        </w:rPr>
        <w:t>”</w:t>
      </w:r>
      <w:r>
        <w:rPr>
          <w:i/>
          <w:iCs/>
          <w:color w:val="101010"/>
          <w:u w:color="101010"/>
        </w:rPr>
        <w:t xml:space="preserve">, </w:t>
      </w:r>
      <w:r>
        <w:rPr>
          <w:color w:val="101010"/>
          <w:u w:color="101010"/>
        </w:rPr>
        <w:t>Got Sermon Advent Series, Union Theological Seminary, 2012.</w:t>
      </w:r>
    </w:p>
    <w:p w14:paraId="60FDE1D3" w14:textId="77777777" w:rsidR="00C86C0A" w:rsidRDefault="00C86C0A">
      <w:pPr>
        <w:pStyle w:val="Body"/>
        <w:ind w:left="720"/>
        <w:rPr>
          <w:color w:val="101010"/>
          <w:u w:color="101010"/>
        </w:rPr>
      </w:pPr>
    </w:p>
    <w:p w14:paraId="06CD4F93" w14:textId="77777777" w:rsidR="00C86C0A" w:rsidRDefault="00C86C0A">
      <w:pPr>
        <w:pStyle w:val="Body"/>
        <w:ind w:left="720"/>
        <w:rPr>
          <w:color w:val="101010"/>
          <w:u w:color="101010"/>
        </w:rPr>
      </w:pPr>
    </w:p>
    <w:p w14:paraId="347ED1DF" w14:textId="1EF54321" w:rsidR="00B417A2" w:rsidRPr="00CD77F3" w:rsidRDefault="002813E2" w:rsidP="00CD77F3">
      <w:pPr>
        <w:pStyle w:val="Body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RELATED EXPERIENCE</w:t>
      </w:r>
    </w:p>
    <w:p w14:paraId="779DFD0C" w14:textId="77777777" w:rsidR="002813E2" w:rsidRDefault="002813E2">
      <w:pPr>
        <w:pStyle w:val="Body"/>
        <w:ind w:left="720"/>
      </w:pPr>
      <w:r>
        <w:t>Moderator, Presbytery of New York City, May 2015</w:t>
      </w:r>
    </w:p>
    <w:p w14:paraId="0301BA10" w14:textId="0715CDAC" w:rsidR="002813E2" w:rsidRDefault="002813E2">
      <w:pPr>
        <w:pStyle w:val="Body"/>
        <w:ind w:left="720"/>
      </w:pPr>
      <w:r>
        <w:t>Moderator Elect, Presbytery of New York City</w:t>
      </w:r>
      <w:r w:rsidR="009F0396">
        <w:t xml:space="preserve">, </w:t>
      </w:r>
      <w:r>
        <w:t>May 2014</w:t>
      </w:r>
    </w:p>
    <w:p w14:paraId="744B9F4C" w14:textId="77777777" w:rsidR="00C86C0A" w:rsidRDefault="002813E2">
      <w:pPr>
        <w:pStyle w:val="Body"/>
        <w:ind w:left="720"/>
      </w:pPr>
      <w:r>
        <w:lastRenderedPageBreak/>
        <w:t>Vice Moderator, Theological Issues, Institutions and Christian Education Committee, 221</w:t>
      </w:r>
      <w:r>
        <w:rPr>
          <w:vertAlign w:val="superscript"/>
        </w:rPr>
        <w:t>st</w:t>
      </w:r>
      <w:r>
        <w:t xml:space="preserve"> General Assembly, Presbyterian Church USA, 2014</w:t>
      </w:r>
    </w:p>
    <w:p w14:paraId="142B1C41" w14:textId="77777777" w:rsidR="00C86C0A" w:rsidRDefault="002813E2" w:rsidP="002813E2">
      <w:pPr>
        <w:pStyle w:val="Body"/>
        <w:ind w:left="720"/>
      </w:pPr>
      <w:r>
        <w:t>Delegate from the Presbytery of New York City to the 221</w:t>
      </w:r>
      <w:r>
        <w:rPr>
          <w:vertAlign w:val="superscript"/>
        </w:rPr>
        <w:t>st</w:t>
      </w:r>
      <w:r>
        <w:t xml:space="preserve"> General Assembly, Presbyterian Church USA, 2014</w:t>
      </w:r>
    </w:p>
    <w:p w14:paraId="0C1FBC02" w14:textId="60477693" w:rsidR="009F0396" w:rsidRPr="009F0396" w:rsidRDefault="009F0396" w:rsidP="002813E2">
      <w:pPr>
        <w:pStyle w:val="Body"/>
        <w:ind w:left="720"/>
      </w:pPr>
      <w:r>
        <w:t xml:space="preserve">Convener, </w:t>
      </w:r>
      <w:r>
        <w:rPr>
          <w:i/>
        </w:rPr>
        <w:t xml:space="preserve">VERITAS LGBT Institute, </w:t>
      </w:r>
      <w:r>
        <w:rPr>
          <w:i/>
        </w:rPr>
        <w:tab/>
      </w:r>
      <w:r>
        <w:t>Union Theological Seminary, 2013-2014</w:t>
      </w:r>
    </w:p>
    <w:p w14:paraId="533A9BC5" w14:textId="77777777" w:rsidR="00C86C0A" w:rsidRDefault="002813E2">
      <w:pPr>
        <w:pStyle w:val="Body"/>
        <w:ind w:left="720"/>
      </w:pPr>
      <w:r>
        <w:t>Faculty Search Committee, New Testament, Union Theological Seminary, Ph. D. Student, 2010</w:t>
      </w:r>
    </w:p>
    <w:p w14:paraId="07668DF0" w14:textId="77777777" w:rsidR="00C86C0A" w:rsidRDefault="002813E2">
      <w:pPr>
        <w:pStyle w:val="Body"/>
        <w:ind w:left="720"/>
      </w:pPr>
      <w:r>
        <w:t>Consultant, Liturgical Trainer for The Mission of the Office of Black Ministry, Archdiocese of New York, 2010-2012</w:t>
      </w:r>
    </w:p>
    <w:p w14:paraId="045FE76A" w14:textId="77777777" w:rsidR="00C86C0A" w:rsidRDefault="002813E2">
      <w:pPr>
        <w:pStyle w:val="Body"/>
        <w:ind w:firstLine="720"/>
      </w:pPr>
      <w:r>
        <w:t>Poverty Initiative, Poverty Scholar, 2009-Present</w:t>
      </w:r>
    </w:p>
    <w:p w14:paraId="6E3D7BF6" w14:textId="77777777" w:rsidR="00C86C0A" w:rsidRDefault="002813E2">
      <w:pPr>
        <w:pStyle w:val="Body"/>
      </w:pPr>
      <w:r>
        <w:tab/>
        <w:t>Candidate for Ordination in the Presbyterian Church USA</w:t>
      </w:r>
    </w:p>
    <w:p w14:paraId="17EF2823" w14:textId="77777777" w:rsidR="00C86C0A" w:rsidRDefault="002813E2">
      <w:pPr>
        <w:pStyle w:val="Body"/>
        <w:ind w:left="720"/>
      </w:pPr>
      <w:r>
        <w:t>Theological School Advisory Delegate from Auburn Seminary to the 220</w:t>
      </w:r>
      <w:r>
        <w:rPr>
          <w:vertAlign w:val="superscript"/>
        </w:rPr>
        <w:t>th</w:t>
      </w:r>
      <w:r>
        <w:t xml:space="preserve"> General Assembly, Presbyterian Church USA, 2007 </w:t>
      </w:r>
    </w:p>
    <w:p w14:paraId="4CE382CF" w14:textId="77777777" w:rsidR="00C86C0A" w:rsidRDefault="002813E2">
      <w:pPr>
        <w:pStyle w:val="Body"/>
        <w:ind w:left="720"/>
      </w:pPr>
      <w:r>
        <w:t xml:space="preserve">Fierce Co-Moderator, Student Caucus of Union Theological Seminary of Queer Persons of Color, 2007 </w:t>
      </w:r>
      <w:r>
        <w:rPr>
          <w:rFonts w:hAnsi="Times New Roman"/>
        </w:rPr>
        <w:t xml:space="preserve">– </w:t>
      </w:r>
      <w:r>
        <w:t>present</w:t>
      </w:r>
    </w:p>
    <w:p w14:paraId="4F1E0C99" w14:textId="77777777" w:rsidR="00C86C0A" w:rsidRDefault="002813E2">
      <w:pPr>
        <w:pStyle w:val="Body"/>
        <w:ind w:left="720"/>
      </w:pPr>
      <w:r>
        <w:t xml:space="preserve">East Lynne Theater Company, Performer, tour a one-man show </w:t>
      </w:r>
      <w:r>
        <w:rPr>
          <w:rFonts w:hAnsi="Times New Roman"/>
          <w:i/>
          <w:iCs/>
        </w:rPr>
        <w:t>“</w:t>
      </w:r>
      <w:r>
        <w:rPr>
          <w:i/>
          <w:iCs/>
        </w:rPr>
        <w:t>Paul Robeson: His life in Word and Song</w:t>
      </w:r>
      <w:r>
        <w:rPr>
          <w:rFonts w:hAnsi="Times New Roman"/>
          <w:i/>
          <w:iCs/>
        </w:rPr>
        <w:t>”</w:t>
      </w:r>
      <w:r>
        <w:tab/>
        <w:t>2002 - present</w:t>
      </w:r>
    </w:p>
    <w:p w14:paraId="4ED63BC6" w14:textId="77777777" w:rsidR="00C86C0A" w:rsidRDefault="00C86C0A">
      <w:pPr>
        <w:pStyle w:val="Body"/>
      </w:pPr>
    </w:p>
    <w:p w14:paraId="0BBFEDE1" w14:textId="77777777" w:rsidR="00C86C0A" w:rsidRDefault="002813E2">
      <w:pPr>
        <w:pStyle w:val="Body"/>
        <w:spacing w:line="360" w:lineRule="aut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LANGUAGES</w:t>
      </w:r>
    </w:p>
    <w:p w14:paraId="5D158723" w14:textId="77777777" w:rsidR="00C86C0A" w:rsidRDefault="002813E2">
      <w:pPr>
        <w:pStyle w:val="Body"/>
        <w:ind w:firstLine="720"/>
        <w:rPr>
          <w:b/>
          <w:bCs/>
          <w:i/>
          <w:iCs/>
          <w:u w:val="single"/>
        </w:rPr>
      </w:pPr>
      <w:r>
        <w:t xml:space="preserve">English </w:t>
      </w:r>
      <w:r>
        <w:rPr>
          <w:rFonts w:hAnsi="Times New Roman"/>
        </w:rPr>
        <w:t xml:space="preserve">– </w:t>
      </w:r>
      <w:r>
        <w:t>native language</w:t>
      </w:r>
    </w:p>
    <w:p w14:paraId="1DEE1E9C" w14:textId="77777777" w:rsidR="00C86C0A" w:rsidRDefault="002813E2">
      <w:pPr>
        <w:pStyle w:val="Body"/>
        <w:ind w:firstLine="720"/>
      </w:pPr>
      <w:r>
        <w:t xml:space="preserve">French </w:t>
      </w:r>
      <w:r>
        <w:rPr>
          <w:rFonts w:hAnsi="Times New Roman"/>
        </w:rPr>
        <w:t xml:space="preserve">– </w:t>
      </w:r>
      <w:r>
        <w:t xml:space="preserve">Read with high proficiency </w:t>
      </w:r>
    </w:p>
    <w:p w14:paraId="531918CB" w14:textId="77777777" w:rsidR="00C86C0A" w:rsidRDefault="002813E2">
      <w:pPr>
        <w:pStyle w:val="Body"/>
        <w:ind w:firstLine="720"/>
      </w:pPr>
      <w:r>
        <w:t>German - Read with basic competence</w:t>
      </w:r>
    </w:p>
    <w:p w14:paraId="04D90096" w14:textId="77777777" w:rsidR="00C86C0A" w:rsidRDefault="002813E2">
      <w:pPr>
        <w:pStyle w:val="Body"/>
        <w:ind w:firstLine="720"/>
      </w:pPr>
      <w:r>
        <w:t xml:space="preserve">Greek and Hebrew </w:t>
      </w:r>
      <w:r>
        <w:rPr>
          <w:rFonts w:hAnsi="Times New Roman"/>
        </w:rPr>
        <w:t xml:space="preserve">– </w:t>
      </w:r>
      <w:r>
        <w:t>Read, and write with basic competence.</w:t>
      </w:r>
    </w:p>
    <w:p w14:paraId="13F82FFE" w14:textId="77777777" w:rsidR="00C86C0A" w:rsidRDefault="00C86C0A">
      <w:pPr>
        <w:pStyle w:val="Body"/>
        <w:rPr>
          <w:b/>
          <w:bCs/>
          <w:i/>
          <w:iCs/>
          <w:u w:val="single"/>
        </w:rPr>
      </w:pPr>
    </w:p>
    <w:p w14:paraId="3355F146" w14:textId="77777777" w:rsidR="00C86C0A" w:rsidRDefault="002813E2">
      <w:pPr>
        <w:pStyle w:val="Body"/>
        <w:spacing w:line="360" w:lineRule="aut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MEMBERSHIPS/AFFILIATIONS</w:t>
      </w:r>
    </w:p>
    <w:p w14:paraId="309CD6FF" w14:textId="2C8A99E5" w:rsidR="009F0396" w:rsidRDefault="009F0396">
      <w:pPr>
        <w:pStyle w:val="Body"/>
        <w:ind w:firstLine="720"/>
      </w:pPr>
      <w:r>
        <w:t>Board Member Auburn Seminary</w:t>
      </w:r>
    </w:p>
    <w:p w14:paraId="0BF0B634" w14:textId="5C3EB816" w:rsidR="009F0396" w:rsidRDefault="009F0396">
      <w:pPr>
        <w:pStyle w:val="Body"/>
        <w:ind w:firstLine="720"/>
      </w:pPr>
      <w:r>
        <w:t>Board Member More Light Presbyterians</w:t>
      </w:r>
    </w:p>
    <w:p w14:paraId="0315E7A5" w14:textId="77777777" w:rsidR="00C86C0A" w:rsidRDefault="002813E2">
      <w:pPr>
        <w:pStyle w:val="Body"/>
        <w:ind w:firstLine="720"/>
      </w:pPr>
      <w:r>
        <w:t>American Academy of Religion</w:t>
      </w:r>
    </w:p>
    <w:p w14:paraId="7A6456EA" w14:textId="77777777" w:rsidR="00C86C0A" w:rsidRDefault="002813E2">
      <w:pPr>
        <w:pStyle w:val="Body"/>
        <w:ind w:firstLine="720"/>
      </w:pPr>
      <w:r>
        <w:t>Academy of Homiletics</w:t>
      </w:r>
    </w:p>
    <w:p w14:paraId="76675521" w14:textId="77777777" w:rsidR="00C86C0A" w:rsidRDefault="002813E2">
      <w:pPr>
        <w:pStyle w:val="Body"/>
        <w:ind w:firstLine="720"/>
      </w:pPr>
      <w:r>
        <w:t>Society of Biblical Literature</w:t>
      </w:r>
    </w:p>
    <w:p w14:paraId="7539C926" w14:textId="77777777" w:rsidR="00C86C0A" w:rsidRDefault="002813E2">
      <w:pPr>
        <w:pStyle w:val="Body"/>
        <w:ind w:firstLine="720"/>
      </w:pPr>
      <w:r>
        <w:t xml:space="preserve">Member and former Board Member That All May Freely Serve </w:t>
      </w:r>
    </w:p>
    <w:p w14:paraId="44E6A1E1" w14:textId="77777777" w:rsidR="00C86C0A" w:rsidRDefault="002813E2">
      <w:pPr>
        <w:pStyle w:val="Body"/>
        <w:ind w:firstLine="720"/>
      </w:pPr>
      <w:r>
        <w:t>Member and former Board Member Presbyterian Welcome (now Parity)</w:t>
      </w:r>
    </w:p>
    <w:p w14:paraId="5EDCFDF1" w14:textId="77777777" w:rsidR="00C86C0A" w:rsidRDefault="002813E2">
      <w:pPr>
        <w:pStyle w:val="Body"/>
        <w:ind w:firstLine="720"/>
      </w:pPr>
      <w:r>
        <w:t>Black Caucus, Union Theological Seminary</w:t>
      </w:r>
    </w:p>
    <w:p w14:paraId="5F06F225" w14:textId="77777777" w:rsidR="00C86C0A" w:rsidRDefault="002813E2">
      <w:pPr>
        <w:pStyle w:val="Body"/>
        <w:ind w:firstLine="720"/>
      </w:pPr>
      <w:r>
        <w:t xml:space="preserve">Fierce, Queer Caucus for People of Color, Union Theological Seminary </w:t>
      </w:r>
      <w:r>
        <w:tab/>
      </w:r>
      <w:r>
        <w:tab/>
      </w:r>
      <w:r>
        <w:tab/>
        <w:t>(Chair 6 years)</w:t>
      </w:r>
    </w:p>
    <w:p w14:paraId="28846F5A" w14:textId="77777777" w:rsidR="00C86C0A" w:rsidRDefault="002813E2">
      <w:pPr>
        <w:pStyle w:val="ListParagraph"/>
      </w:pPr>
      <w:r>
        <w:t>Queer Caucus, Union Theological Seminary</w:t>
      </w:r>
    </w:p>
    <w:p w14:paraId="7BB09779" w14:textId="77777777" w:rsidR="00C86C0A" w:rsidRDefault="00C86C0A">
      <w:pPr>
        <w:pStyle w:val="Body"/>
        <w:rPr>
          <w:sz w:val="26"/>
          <w:szCs w:val="26"/>
        </w:rPr>
      </w:pPr>
    </w:p>
    <w:p w14:paraId="40AFFD9C" w14:textId="77777777" w:rsidR="00C86C0A" w:rsidRDefault="002813E2">
      <w:pPr>
        <w:pStyle w:val="Body"/>
        <w:rPr>
          <w:rFonts w:ascii="Times" w:eastAsia="Times" w:hAnsi="Times" w:cs="Times"/>
          <w:color w:val="101010"/>
          <w:u w:color="101010"/>
        </w:rPr>
      </w:pPr>
      <w:r>
        <w:rPr>
          <w:rFonts w:ascii="Times"/>
          <w:b/>
          <w:bCs/>
          <w:i/>
          <w:iCs/>
          <w:color w:val="101010"/>
          <w:u w:val="single" w:color="101010"/>
        </w:rPr>
        <w:t>PREACHING</w:t>
      </w:r>
    </w:p>
    <w:p w14:paraId="3AA11EDE" w14:textId="7890F9B0" w:rsidR="00C86C0A" w:rsidRDefault="002813E2">
      <w:pPr>
        <w:pStyle w:val="Body"/>
        <w:rPr>
          <w:rFonts w:ascii="Times" w:eastAsia="Times" w:hAnsi="Times" w:cs="Times"/>
          <w:color w:val="101010"/>
          <w:u w:color="101010"/>
        </w:rPr>
      </w:pPr>
      <w:r>
        <w:rPr>
          <w:rFonts w:ascii="Times" w:eastAsia="Times" w:hAnsi="Times" w:cs="Times"/>
          <w:color w:val="101010"/>
          <w:u w:color="101010"/>
        </w:rPr>
        <w:tab/>
      </w:r>
      <w:r w:rsidR="00454025">
        <w:rPr>
          <w:rFonts w:ascii="Times" w:eastAsia="Times" w:hAnsi="Times" w:cs="Times"/>
          <w:color w:val="101010"/>
          <w:u w:color="101010"/>
        </w:rPr>
        <w:t>Different Events for the Presbytery of New York City 2015-2016</w:t>
      </w:r>
    </w:p>
    <w:p w14:paraId="5229F247" w14:textId="77777777" w:rsidR="00C86C0A" w:rsidRDefault="002813E2">
      <w:pPr>
        <w:pStyle w:val="Body"/>
        <w:rPr>
          <w:rFonts w:ascii="Times" w:eastAsia="Times" w:hAnsi="Times" w:cs="Times"/>
          <w:color w:val="101010"/>
          <w:u w:color="101010"/>
        </w:rPr>
      </w:pPr>
      <w:r>
        <w:rPr>
          <w:rFonts w:ascii="Times" w:eastAsia="Times" w:hAnsi="Times" w:cs="Times"/>
          <w:color w:val="101010"/>
          <w:u w:color="101010"/>
        </w:rPr>
        <w:tab/>
        <w:t>Yale Divinity School Chapel, 2014</w:t>
      </w:r>
    </w:p>
    <w:p w14:paraId="2E408082" w14:textId="5BAF62BE" w:rsidR="00C86C0A" w:rsidRDefault="002813E2">
      <w:pPr>
        <w:pStyle w:val="Body"/>
        <w:ind w:left="720"/>
        <w:rPr>
          <w:rFonts w:ascii="Times" w:eastAsia="Times" w:hAnsi="Times" w:cs="Times"/>
          <w:color w:val="101010"/>
          <w:u w:color="101010"/>
        </w:rPr>
      </w:pPr>
      <w:r>
        <w:rPr>
          <w:rFonts w:ascii="Times"/>
          <w:color w:val="101010"/>
          <w:u w:color="101010"/>
        </w:rPr>
        <w:t>Metropolitan Association of United Church of Chris</w:t>
      </w:r>
      <w:r w:rsidR="009F0396">
        <w:rPr>
          <w:rFonts w:ascii="Times"/>
          <w:color w:val="101010"/>
          <w:u w:color="101010"/>
        </w:rPr>
        <w:t>t</w:t>
      </w:r>
      <w:r>
        <w:rPr>
          <w:rFonts w:ascii="Times"/>
          <w:color w:val="101010"/>
          <w:u w:color="101010"/>
        </w:rPr>
        <w:t>, New York City</w:t>
      </w:r>
      <w:r w:rsidR="009F0396">
        <w:rPr>
          <w:rFonts w:ascii="Times"/>
          <w:color w:val="101010"/>
          <w:u w:color="101010"/>
        </w:rPr>
        <w:t>,</w:t>
      </w:r>
      <w:r>
        <w:rPr>
          <w:rFonts w:ascii="Times"/>
          <w:color w:val="101010"/>
          <w:u w:color="101010"/>
        </w:rPr>
        <w:t xml:space="preserve"> Martin Luther King Breakfast, 2014</w:t>
      </w:r>
    </w:p>
    <w:p w14:paraId="7B8ED895" w14:textId="77777777" w:rsidR="00C86C0A" w:rsidRDefault="002813E2">
      <w:pPr>
        <w:pStyle w:val="Body"/>
        <w:ind w:left="720"/>
        <w:rPr>
          <w:rFonts w:ascii="Times" w:eastAsia="Times" w:hAnsi="Times" w:cs="Times"/>
          <w:color w:val="101010"/>
          <w:u w:color="101010"/>
        </w:rPr>
      </w:pPr>
      <w:r>
        <w:rPr>
          <w:rFonts w:ascii="Times"/>
          <w:color w:val="101010"/>
          <w:u w:color="101010"/>
        </w:rPr>
        <w:t>Christ Nativity Episcopal Church, Martin Luther King Sunday Sermon, 2014</w:t>
      </w:r>
    </w:p>
    <w:p w14:paraId="3217D8C5" w14:textId="77777777" w:rsidR="00C86C0A" w:rsidRDefault="002813E2">
      <w:pPr>
        <w:pStyle w:val="Body"/>
        <w:ind w:left="720"/>
        <w:rPr>
          <w:rFonts w:ascii="Times" w:eastAsia="Times" w:hAnsi="Times" w:cs="Times"/>
          <w:color w:val="101010"/>
          <w:u w:color="101010"/>
        </w:rPr>
      </w:pPr>
      <w:r>
        <w:rPr>
          <w:rFonts w:ascii="Times"/>
          <w:color w:val="101010"/>
          <w:u w:color="101010"/>
        </w:rPr>
        <w:t>Macedonia Baptist Church, Men</w:t>
      </w:r>
      <w:r>
        <w:rPr>
          <w:rFonts w:hAnsi="Times"/>
          <w:color w:val="101010"/>
          <w:u w:color="101010"/>
        </w:rPr>
        <w:t>’</w:t>
      </w:r>
      <w:r>
        <w:rPr>
          <w:rFonts w:ascii="Times"/>
          <w:color w:val="101010"/>
          <w:u w:color="101010"/>
        </w:rPr>
        <w:t>s Day Guest speaker, 2012-2013.</w:t>
      </w:r>
    </w:p>
    <w:p w14:paraId="57E3D528" w14:textId="4A178E83" w:rsidR="00C86C0A" w:rsidRDefault="002813E2">
      <w:pPr>
        <w:pStyle w:val="Body"/>
        <w:ind w:left="720"/>
        <w:rPr>
          <w:rFonts w:ascii="Times" w:eastAsia="Times" w:hAnsi="Times" w:cs="Times"/>
          <w:color w:val="101010"/>
          <w:u w:color="101010"/>
        </w:rPr>
      </w:pPr>
      <w:r>
        <w:rPr>
          <w:rFonts w:ascii="Times"/>
          <w:color w:val="101010"/>
          <w:u w:color="101010"/>
        </w:rPr>
        <w:t>Briarcliff Congregational Church, Guest Preacher 2007-</w:t>
      </w:r>
      <w:r w:rsidR="00454025">
        <w:rPr>
          <w:rFonts w:ascii="Times"/>
          <w:color w:val="101010"/>
          <w:u w:color="101010"/>
        </w:rPr>
        <w:t>2015</w:t>
      </w:r>
    </w:p>
    <w:p w14:paraId="5A754655" w14:textId="64BBA08B" w:rsidR="00C86C0A" w:rsidRDefault="002813E2">
      <w:pPr>
        <w:pStyle w:val="Body"/>
        <w:ind w:left="720"/>
      </w:pPr>
      <w:r>
        <w:lastRenderedPageBreak/>
        <w:t>Pulpit Supply for St. James Presbyterian Church, 2006-</w:t>
      </w:r>
      <w:r w:rsidR="00E67278">
        <w:t>20</w:t>
      </w:r>
      <w:r w:rsidR="00CD5DC0">
        <w:t>15</w:t>
      </w:r>
    </w:p>
    <w:p w14:paraId="60180CCF" w14:textId="4B60E915" w:rsidR="00C86C0A" w:rsidRDefault="002813E2">
      <w:pPr>
        <w:pStyle w:val="Body"/>
        <w:ind w:left="720"/>
      </w:pPr>
      <w:r>
        <w:t>Preacher for St. James at annual Harlem Ecumenical Thanksgiving Day Service with Historic Harlem Churches</w:t>
      </w:r>
      <w:r w:rsidR="00E67278">
        <w:t xml:space="preserve"> at Abyssinian Baptist Church</w:t>
      </w:r>
      <w:r>
        <w:t>: Abyssinian Baptist Church, St. Mark</w:t>
      </w:r>
      <w:r>
        <w:rPr>
          <w:rFonts w:hAnsi="Times New Roman"/>
          <w:lang w:val="fr-FR"/>
        </w:rPr>
        <w:t>’</w:t>
      </w:r>
      <w:r>
        <w:t xml:space="preserve">s Methodist Church and Mt. </w:t>
      </w:r>
      <w:r w:rsidR="009F0396">
        <w:t xml:space="preserve">Olivet Baptist Church, </w:t>
      </w:r>
      <w:r w:rsidR="00E67278">
        <w:t>2006-Present</w:t>
      </w:r>
    </w:p>
    <w:p w14:paraId="15B04A8D" w14:textId="77777777" w:rsidR="00C86C0A" w:rsidRDefault="00C86C0A">
      <w:pPr>
        <w:pStyle w:val="Body"/>
        <w:rPr>
          <w:i/>
          <w:iCs/>
          <w:sz w:val="26"/>
          <w:szCs w:val="26"/>
          <w:u w:val="single"/>
        </w:rPr>
      </w:pPr>
    </w:p>
    <w:p w14:paraId="2728C589" w14:textId="77777777" w:rsidR="00C86C0A" w:rsidRDefault="002813E2">
      <w:pPr>
        <w:pStyle w:val="Body"/>
        <w:rPr>
          <w:sz w:val="22"/>
          <w:szCs w:val="22"/>
        </w:rPr>
      </w:pPr>
      <w:r>
        <w:rPr>
          <w:i/>
          <w:iCs/>
          <w:sz w:val="26"/>
          <w:szCs w:val="26"/>
          <w:u w:val="single"/>
        </w:rPr>
        <w:t>Note</w:t>
      </w:r>
      <w:r>
        <w:rPr>
          <w:sz w:val="26"/>
          <w:szCs w:val="26"/>
        </w:rPr>
        <w:t>:</w:t>
      </w:r>
      <w:r>
        <w:rPr>
          <w:sz w:val="22"/>
          <w:szCs w:val="22"/>
        </w:rPr>
        <w:t xml:space="preserve"> as well as several other churches from New Jersey to North Carolina.</w:t>
      </w:r>
    </w:p>
    <w:p w14:paraId="622EE917" w14:textId="77777777" w:rsidR="00C86C0A" w:rsidRDefault="002813E2">
      <w:pPr>
        <w:pStyle w:val="Body"/>
      </w:pPr>
      <w:r>
        <w:rPr>
          <w:rFonts w:ascii="Times"/>
          <w:color w:val="101010"/>
          <w:sz w:val="22"/>
          <w:szCs w:val="22"/>
          <w:u w:color="101010"/>
        </w:rPr>
        <w:t xml:space="preserve">Workshop Facilitator - The Spirituals, The Songs of the Civil Rights Era, Vocal Movement, and Vocal Group Improvisation, Reading the Bible with the Poor, </w:t>
      </w:r>
      <w:r>
        <w:rPr>
          <w:sz w:val="22"/>
          <w:szCs w:val="22"/>
        </w:rPr>
        <w:t>Issues of Race Relations, Community building through song, sexuality.</w:t>
      </w:r>
    </w:p>
    <w:sectPr w:rsidR="00C86C0A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2DBF2B" w14:textId="77777777" w:rsidR="00CD77F3" w:rsidRDefault="00CD77F3">
      <w:r>
        <w:separator/>
      </w:r>
    </w:p>
  </w:endnote>
  <w:endnote w:type="continuationSeparator" w:id="0">
    <w:p w14:paraId="1B273D74" w14:textId="77777777" w:rsidR="00CD77F3" w:rsidRDefault="00CD7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BCC77" w14:textId="77777777" w:rsidR="00CD77F3" w:rsidRDefault="00CD77F3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5A0EE6" w14:textId="77777777" w:rsidR="00CD77F3" w:rsidRDefault="00CD77F3">
      <w:r>
        <w:separator/>
      </w:r>
    </w:p>
  </w:footnote>
  <w:footnote w:type="continuationSeparator" w:id="0">
    <w:p w14:paraId="544CCE2E" w14:textId="77777777" w:rsidR="00CD77F3" w:rsidRDefault="00CD77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1974A" w14:textId="77777777" w:rsidR="00CD77F3" w:rsidRDefault="00CD77F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86C0A"/>
    <w:rsid w:val="002813E2"/>
    <w:rsid w:val="00454025"/>
    <w:rsid w:val="008B6C28"/>
    <w:rsid w:val="009F0396"/>
    <w:rsid w:val="00B417A2"/>
    <w:rsid w:val="00C86C0A"/>
    <w:rsid w:val="00CD5DC0"/>
    <w:rsid w:val="00CD77F3"/>
    <w:rsid w:val="00D7451D"/>
    <w:rsid w:val="00DD1866"/>
    <w:rsid w:val="00E67278"/>
    <w:rsid w:val="00FC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FB7A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22"/>
      <w:szCs w:val="22"/>
      <w:u w:val="single" w:color="0000FF"/>
    </w:rPr>
  </w:style>
  <w:style w:type="paragraph" w:styleId="ListParagraph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3E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3E2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45402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22"/>
      <w:szCs w:val="22"/>
      <w:u w:val="single" w:color="0000FF"/>
    </w:rPr>
  </w:style>
  <w:style w:type="paragraph" w:styleId="ListParagraph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3E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3E2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4540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924</Words>
  <Characters>5273</Characters>
  <Application>Microsoft Macintosh Word</Application>
  <DocSecurity>0</DocSecurity>
  <Lines>43</Lines>
  <Paragraphs>12</Paragraphs>
  <ScaleCrop>false</ScaleCrop>
  <Company/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Derrick McQueen</cp:lastModifiedBy>
  <cp:revision>3</cp:revision>
  <dcterms:created xsi:type="dcterms:W3CDTF">2016-05-27T14:32:00Z</dcterms:created>
  <dcterms:modified xsi:type="dcterms:W3CDTF">2016-11-07T13:11:00Z</dcterms:modified>
</cp:coreProperties>
</file>